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3DB2" w14:textId="6D39CD8B" w:rsidR="00A83204" w:rsidRPr="006D7B5F" w:rsidRDefault="00B00607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6D7B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NASLOV PRISPEVKA ZA KONFERENCO </w:t>
      </w:r>
      <w:r w:rsidR="005877CA" w:rsidRPr="00CB0962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E</w:t>
      </w:r>
      <w:r w:rsidR="005877CA" w:rsidRPr="00CB0962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GB"/>
        </w:rPr>
        <w:t>2</w:t>
      </w:r>
      <w:r w:rsidR="005877CA" w:rsidRPr="00CB0962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ZS&amp;SAEE</w:t>
      </w:r>
    </w:p>
    <w:p w14:paraId="2AA1AF81" w14:textId="77777777" w:rsidR="00A83204" w:rsidRPr="006D7B5F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[PISAVA</w:t>
      </w:r>
      <w:r w:rsidR="00B00607" w:rsidRPr="006D7B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TIMES NEW ROMAN, VELIKOST 14</w:t>
      </w:r>
      <w:r w:rsidR="00D52482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, KREPKO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, SREDINSKA PORAVNAVA</w:t>
      </w:r>
      <w:r w:rsidR="00A83204" w:rsidRPr="006D7B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]</w:t>
      </w:r>
    </w:p>
    <w:p w14:paraId="17D6B98A" w14:textId="77777777" w:rsidR="00A83204" w:rsidRPr="006D7B5F" w:rsidRDefault="00A83204" w:rsidP="00EA015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23989629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0152">
        <w:rPr>
          <w:rStyle w:val="Slog3-imeinpriimekavtorjevZnakZnak"/>
          <w:rFonts w:ascii="Times New Roman" w:hAnsi="Times New Roman" w:cs="Times New Roman"/>
          <w:color w:val="000000" w:themeColor="text1"/>
        </w:rPr>
        <w:t>Ime in priimek prvega avtorja</w:t>
      </w: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FC5711F" w14:textId="77777777" w:rsidR="00A83204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[pisava Times New Roman, velikost 12, krepko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sredinska poravnava</w:t>
      </w:r>
      <w:r w:rsidR="00A83204"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44917E04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Ime in naslov organizacije prvega avtorja </w:t>
      </w:r>
    </w:p>
    <w:p w14:paraId="1C9C2B6F" w14:textId="77777777" w:rsidR="00A83204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poševno, sredinska poravnava]</w:t>
      </w:r>
    </w:p>
    <w:p w14:paraId="2E3AFBD8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E-pošta:ime.pr</w:t>
      </w:r>
      <w:r w:rsidR="009328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imek@naslov.si</w:t>
      </w:r>
      <w:proofErr w:type="spellEnd"/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27DC61FD" w14:textId="77777777" w:rsidR="00A83204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sredinska poravnava]</w:t>
      </w:r>
    </w:p>
    <w:p w14:paraId="4CA7FC8E" w14:textId="77777777" w:rsidR="00A83204" w:rsidRDefault="00A83204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63909EAA" w14:textId="77777777" w:rsidR="00F802C1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0152">
        <w:rPr>
          <w:rStyle w:val="Slog3-imeinpriimekavtorjevZnakZnak"/>
          <w:rFonts w:ascii="Times New Roman" w:hAnsi="Times New Roman" w:cs="Times New Roman"/>
          <w:color w:val="000000" w:themeColor="text1"/>
        </w:rPr>
        <w:t>Ime in priimek</w:t>
      </w:r>
      <w:r>
        <w:rPr>
          <w:rStyle w:val="Slog3-imeinpriimekavtorjevZnakZnak"/>
          <w:rFonts w:ascii="Times New Roman" w:hAnsi="Times New Roman" w:cs="Times New Roman"/>
          <w:color w:val="000000" w:themeColor="text1"/>
        </w:rPr>
        <w:t xml:space="preserve"> drugega avtorja</w:t>
      </w: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E23B9BF" w14:textId="77777777" w:rsidR="00EA0152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[pisava Times New Roman, velikost 12, krepko</w:t>
      </w:r>
      <w:r w:rsidR="00F8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sredinska poravnava</w:t>
      </w: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7B99B3FE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Ime in naslov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organizacije drugega</w:t>
      </w: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avtorja </w:t>
      </w:r>
    </w:p>
    <w:p w14:paraId="529B0EC9" w14:textId="77777777" w:rsidR="00EA0152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poševno, sredinska poravnava]</w:t>
      </w:r>
    </w:p>
    <w:p w14:paraId="21930412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E-pošta:ime.pri</w:t>
      </w:r>
      <w:r w:rsidR="00032E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mek@naslov.si</w:t>
      </w:r>
      <w:proofErr w:type="spellEnd"/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200FF238" w14:textId="77777777" w:rsidR="00EA0152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sredinska poravnava]</w:t>
      </w:r>
    </w:p>
    <w:p w14:paraId="1ECC135B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60F48B4" w14:textId="77777777" w:rsidR="00EA0152" w:rsidRPr="006D7B5F" w:rsidRDefault="00EA0152" w:rsidP="00A832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6364CF2C" w14:textId="77777777" w:rsidR="00A83204" w:rsidRPr="0093282A" w:rsidRDefault="00A83204" w:rsidP="00A832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D6CA427" w14:textId="77777777" w:rsidR="00A83204" w:rsidRPr="006D7B5F" w:rsidRDefault="00CF0137" w:rsidP="00B006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POVZETEK </w:t>
      </w:r>
    </w:p>
    <w:p w14:paraId="3BE2257D" w14:textId="77777777" w:rsidR="006D7B5F" w:rsidRPr="006D7B5F" w:rsidRDefault="006D7B5F" w:rsidP="00A8320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DC50486" w14:textId="77777777" w:rsidR="00CF0137" w:rsidRPr="00D52482" w:rsidRDefault="00D52482" w:rsidP="00CF013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Povzetek na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 bo dolg med 200 in 300 besed.</w:t>
      </w:r>
      <w:r w:rsidR="00086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 povzetku naj bodo predstavljeni ključni rezultati prispevka. Povzetku sledijo ključne besede</w:t>
      </w:r>
      <w:r w:rsidR="00F90E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086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F0137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poševno, obojestranska poravnava]</w:t>
      </w:r>
    </w:p>
    <w:p w14:paraId="3A4B79E6" w14:textId="77777777" w:rsidR="00A83204" w:rsidRPr="00D52482" w:rsidRDefault="00A83204" w:rsidP="00A8320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C9031B6" w14:textId="77777777" w:rsidR="00A83204" w:rsidRPr="00D52482" w:rsidRDefault="006D7B5F" w:rsidP="00A8320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Ključne besede</w:t>
      </w:r>
      <w:r w:rsidR="00A83204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A83204" w:rsidRPr="00D524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prva ključna beseda, druga ključna beseda, tretja ključna beseda</w:t>
      </w:r>
      <w:r w:rsidR="00D707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četrta ključna beseda</w:t>
      </w:r>
      <w:r w:rsidR="00A83204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</w:t>
      </w:r>
      <w:r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pisava Times New Roman, velikost 12, poševno</w:t>
      </w:r>
      <w:r w:rsidR="00D707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do 4 ključne</w:t>
      </w:r>
      <w:r w:rsidR="00DE4695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besed</w:t>
      </w:r>
      <w:r w:rsidR="00D707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="00A83204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]</w:t>
      </w:r>
    </w:p>
    <w:p w14:paraId="42D0060F" w14:textId="77777777" w:rsidR="00A83204" w:rsidRPr="006D7B5F" w:rsidRDefault="00A83204" w:rsidP="000060B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</w:p>
    <w:p w14:paraId="41853980" w14:textId="77777777" w:rsidR="00557BC3" w:rsidRPr="00FB6A53" w:rsidRDefault="00557BC3" w:rsidP="00006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EFBCB5A" w14:textId="77777777" w:rsidR="00FB6A53" w:rsidRPr="00FB6A53" w:rsidRDefault="00B21D07" w:rsidP="00FB6A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Uvod</w:t>
      </w:r>
      <w:r w:rsidR="00FB6A53" w:rsidRPr="00FB6A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4F57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[</w:t>
      </w: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pisava Times New Roman, velikost 12, krepko</w:t>
      </w:r>
      <w:r w:rsidR="00FB6A53" w:rsidRPr="00FB6A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]</w:t>
      </w:r>
    </w:p>
    <w:p w14:paraId="0CB50C19" w14:textId="77777777" w:rsidR="0070642E" w:rsidRDefault="0070642E" w:rsidP="00FB6A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DCABD" w14:textId="77777777" w:rsidR="003818B7" w:rsidRPr="00B85B01" w:rsidRDefault="00AB5F55" w:rsidP="003818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>Besedilo članka</w:t>
      </w:r>
      <w:r w:rsidR="003818B7"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 bo napisano s pisavo Times New Roman v velikosti 12. B</w:t>
      </w:r>
      <w:r w:rsidR="00DE476B"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esedilo naj bo </w:t>
      </w:r>
      <w:r w:rsidR="003818B7"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76B"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>enakomerno porazdeljeno (poravnava: porazdeli vsebino</w:t>
      </w:r>
      <w:r w:rsidR="003818B7"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924D48"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celotnem besedilu uporabimo enojni razmik med vrsticami.</w:t>
      </w:r>
      <w:r w:rsidR="004B43F6"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8B7"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>[pisava Times New Roman, velikost 12]</w:t>
      </w:r>
      <w:r w:rsidRPr="00B85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78777C37" w14:textId="77777777" w:rsidR="0070642E" w:rsidRDefault="0070642E" w:rsidP="003818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1AE535BB" w14:textId="77777777" w:rsidR="006772AE" w:rsidRDefault="0070642E" w:rsidP="00706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42E">
        <w:rPr>
          <w:rFonts w:ascii="Times New Roman" w:hAnsi="Times New Roman" w:cs="Times New Roman"/>
          <w:color w:val="000000" w:themeColor="text1"/>
          <w:sz w:val="24"/>
          <w:szCs w:val="24"/>
        </w:rPr>
        <w:t>Prve vrstice novih odstavkov niso zamaknjene, pač pa posamezne odstavke ločuje po ena prazna vrstica.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4B0233" w14:textId="77777777" w:rsidR="007F527E" w:rsidRDefault="007F527E" w:rsidP="00706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A0525D" w14:textId="77777777" w:rsidR="007F527E" w:rsidRPr="006D21FA" w:rsidRDefault="007F527E" w:rsidP="0070642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Dolžina članka: </w:t>
      </w:r>
      <w:r w:rsidR="002F517A" w:rsidRPr="006D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 </w:t>
      </w:r>
      <w:r w:rsidR="001D7D3E" w:rsidRPr="006D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do 5</w:t>
      </w:r>
      <w:r w:rsidR="00455B4B" w:rsidRPr="006D21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strani</w:t>
      </w:r>
    </w:p>
    <w:p w14:paraId="2F84B2F2" w14:textId="77777777" w:rsidR="00924D48" w:rsidRDefault="00924D48" w:rsidP="00706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D1BCBE" w14:textId="77777777" w:rsidR="0041227A" w:rsidRDefault="00E0014C" w:rsidP="004122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 navajanju literature v besedil</w:t>
      </w:r>
      <w:r w:rsidR="004F7B6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potrebno uporabiti APA sistem </w:t>
      </w:r>
      <w:r w:rsidRPr="00E0014C">
        <w:rPr>
          <w:rFonts w:ascii="Times New Roman" w:hAnsi="Times New Roman" w:cs="Times New Roman"/>
          <w:color w:val="000000" w:themeColor="text1"/>
          <w:sz w:val="24"/>
          <w:szCs w:val="24"/>
        </w:rPr>
        <w:t>navajanja bibliografskih referenc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0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2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427BCB" w14:textId="77777777" w:rsidR="0041227A" w:rsidRDefault="0041227A" w:rsidP="004122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4127B" w14:textId="77777777" w:rsidR="0041227A" w:rsidRPr="0041227A" w:rsidRDefault="0041227A" w:rsidP="004122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C62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Primeri:</w:t>
      </w:r>
    </w:p>
    <w:p w14:paraId="5995DC90" w14:textId="77777777" w:rsidR="0041227A" w:rsidRDefault="0041227A" w:rsidP="004122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Če p</w:t>
      </w:r>
      <w:r w:rsidRPr="0041227A">
        <w:rPr>
          <w:rFonts w:ascii="Times New Roman" w:hAnsi="Times New Roman" w:cs="Times New Roman"/>
          <w:color w:val="000000" w:themeColor="text1"/>
          <w:sz w:val="24"/>
          <w:szCs w:val="24"/>
        </w:rPr>
        <w:t>riimek avtorja dela omen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imo v besedilu, v oklepaj navedemo letnico</w:t>
      </w:r>
      <w:r w:rsidR="00976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dela</w:t>
      </w:r>
      <w:r w:rsidR="00907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npr</w:t>
      </w:r>
      <w:r w:rsidR="00907A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0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A40F33">
        <w:rPr>
          <w:rFonts w:ascii="Times New Roman" w:hAnsi="Times New Roman" w:cs="Times New Roman"/>
          <w:color w:val="000000" w:themeColor="text1"/>
          <w:sz w:val="24"/>
          <w:szCs w:val="24"/>
        </w:rPr>
        <w:t>Ehrenmann</w:t>
      </w:r>
      <w:proofErr w:type="spellEnd"/>
      <w:r w:rsidR="00A40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Neuhoff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3026A">
        <w:rPr>
          <w:rFonts w:ascii="Times New Roman" w:hAnsi="Times New Roman" w:cs="Times New Roman"/>
          <w:color w:val="000000" w:themeColor="text1"/>
          <w:sz w:val="24"/>
          <w:szCs w:val="24"/>
        </w:rPr>
        <w:t>2009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menita, da pri spajanju trgov.………</w:t>
      </w:r>
    </w:p>
    <w:p w14:paraId="653B5F05" w14:textId="77777777" w:rsidR="0041227A" w:rsidRDefault="0041227A" w:rsidP="001302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B9336F" w14:textId="77777777" w:rsidR="0013026A" w:rsidRPr="0070642E" w:rsidRDefault="0041227A" w:rsidP="001302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Če avtorja v besedilu ne omenjamo, navedemo p</w:t>
      </w:r>
      <w:r w:rsidR="00130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riimek avtorja in letnico v oklepaju na </w:t>
      </w:r>
      <w:r w:rsidR="0013026A" w:rsidRPr="0013026A">
        <w:rPr>
          <w:rFonts w:ascii="Times New Roman" w:hAnsi="Times New Roman" w:cs="Times New Roman"/>
          <w:color w:val="000000" w:themeColor="text1"/>
          <w:sz w:val="24"/>
          <w:szCs w:val="24"/>
        </w:rPr>
        <w:t>koncu povzetega besedila</w:t>
      </w:r>
      <w:r w:rsidR="00D66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AAA">
        <w:rPr>
          <w:rFonts w:ascii="Times New Roman" w:hAnsi="Times New Roman" w:cs="Times New Roman"/>
          <w:color w:val="000000" w:themeColor="text1"/>
          <w:sz w:val="24"/>
          <w:szCs w:val="24"/>
        </w:rPr>
        <w:t>npr.</w:t>
      </w:r>
      <w:r w:rsidR="00D661C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</w:t>
      </w:r>
      <w:r w:rsidR="004C1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ajanje trgov vpliva na nižanje cen električne energije </w:t>
      </w:r>
      <w:r w:rsidR="001302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13026A">
        <w:rPr>
          <w:rFonts w:ascii="Times New Roman" w:hAnsi="Times New Roman" w:cs="Times New Roman"/>
          <w:color w:val="000000" w:themeColor="text1"/>
          <w:sz w:val="24"/>
          <w:szCs w:val="24"/>
        </w:rPr>
        <w:t>Ehrenmann</w:t>
      </w:r>
      <w:proofErr w:type="spellEnd"/>
      <w:r w:rsidR="00130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13026A">
        <w:rPr>
          <w:rFonts w:ascii="Times New Roman" w:hAnsi="Times New Roman" w:cs="Times New Roman"/>
          <w:color w:val="000000" w:themeColor="text1"/>
          <w:sz w:val="24"/>
          <w:szCs w:val="24"/>
        </w:rPr>
        <w:t>Neuhoff</w:t>
      </w:r>
      <w:proofErr w:type="spellEnd"/>
      <w:r w:rsidR="00130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026A" w:rsidRPr="0013026A">
        <w:rPr>
          <w:rFonts w:ascii="Times New Roman" w:hAnsi="Times New Roman" w:cs="Times New Roman"/>
          <w:color w:val="000000" w:themeColor="text1"/>
          <w:sz w:val="24"/>
          <w:szCs w:val="24"/>
        </w:rPr>
        <w:t>2009</w:t>
      </w:r>
      <w:r w:rsidR="001302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366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F70364" w14:textId="77777777" w:rsidR="0070642E" w:rsidRPr="00FB6A53" w:rsidRDefault="0070642E" w:rsidP="00FB6A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49D38B" w14:textId="77777777" w:rsidR="004B36E3" w:rsidRPr="00FB6A53" w:rsidRDefault="00B21D07" w:rsidP="004B36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Poglavje</w:t>
      </w:r>
      <w:r w:rsidR="00FB6A53" w:rsidRPr="00FB6A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36E3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[</w:t>
      </w:r>
      <w:r w:rsidR="004B36E3"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pisava Times New Roman, velikost 12, krepko</w:t>
      </w:r>
      <w:r w:rsidR="004B36E3" w:rsidRPr="00FB6A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]</w:t>
      </w:r>
    </w:p>
    <w:p w14:paraId="56454885" w14:textId="77777777" w:rsidR="00FB6A53" w:rsidRPr="00FB6A53" w:rsidRDefault="00FB6A53" w:rsidP="00FB6A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FC0C08" w14:textId="77777777" w:rsidR="00BA71F4" w:rsidRDefault="00BA71F4" w:rsidP="00FB6A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42E">
        <w:rPr>
          <w:rFonts w:ascii="Times New Roman" w:hAnsi="Times New Roman" w:cs="Times New Roman"/>
          <w:color w:val="000000" w:themeColor="text1"/>
          <w:sz w:val="24"/>
          <w:szCs w:val="24"/>
        </w:rPr>
        <w:t>Naslov in podnaslov poglavja oziroma podpoglavja ločuje po ena praz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vrstica; enako velja tudi za </w:t>
      </w:r>
      <w:r w:rsidRPr="0070642E">
        <w:rPr>
          <w:rFonts w:ascii="Times New Roman" w:hAnsi="Times New Roman" w:cs="Times New Roman"/>
          <w:color w:val="000000" w:themeColor="text1"/>
          <w:sz w:val="24"/>
          <w:szCs w:val="24"/>
        </w:rPr>
        <w:t>ločitev naslova oziroma podnaslova (pod)poglavja ter besedila.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[pisava Time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New Roman, velikost 12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72665017" w14:textId="77777777" w:rsidR="0099290A" w:rsidRDefault="0099290A" w:rsidP="00FB6A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B839B" w14:textId="77777777" w:rsidR="00FB6A53" w:rsidRPr="003818B7" w:rsidRDefault="00C338DC" w:rsidP="00FB6A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</w:t>
      </w:r>
      <w:r w:rsidR="00FB6A53" w:rsidRPr="00FB6A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350A7" w:rsidRPr="003818B7">
        <w:rPr>
          <w:rStyle w:val="Slog2-povzetekinpodnasloviZnakZnak"/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Podpoglavje</w:t>
      </w:r>
      <w:r w:rsidR="00FB6A53" w:rsidRPr="003818B7">
        <w:rPr>
          <w:rStyle w:val="Slog2-povzetekinpodnasloviZnakZnak"/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60BC" w:rsidRPr="00381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[pisava Times New Roman, velikost 12, krepko]</w:t>
      </w:r>
    </w:p>
    <w:p w14:paraId="6C94B7E2" w14:textId="77777777" w:rsidR="00BA71F4" w:rsidRPr="003818B7" w:rsidRDefault="00BA71F4" w:rsidP="00FB6A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5F4C7E" w14:textId="77777777" w:rsidR="00BA71F4" w:rsidRDefault="00BA71F4" w:rsidP="00BA71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Besedilo 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[pisava Time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New Roman, velikost 12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03064D20" w14:textId="77777777" w:rsidR="0070642E" w:rsidRPr="00FB6A53" w:rsidRDefault="0070642E" w:rsidP="00706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C985D1" w14:textId="77777777" w:rsidR="000060BC" w:rsidRPr="00FB6A53" w:rsidRDefault="000060BC" w:rsidP="000060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Poglavje</w:t>
      </w:r>
      <w:r w:rsidRPr="00FB6A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[</w:t>
      </w: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pisava Times New Roman, velikost 12, krepko</w:t>
      </w:r>
      <w:r w:rsidRPr="00FB6A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]</w:t>
      </w:r>
    </w:p>
    <w:p w14:paraId="051F5775" w14:textId="77777777" w:rsidR="000060BC" w:rsidRDefault="000060BC" w:rsidP="00706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6AD449" w14:textId="77777777" w:rsidR="00902262" w:rsidRDefault="00902262" w:rsidP="00902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Besedilo 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[pisava Time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New Roman, velikost 12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035EB184" w14:textId="77777777" w:rsidR="00902262" w:rsidRDefault="00902262" w:rsidP="00902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CC2E2" w14:textId="77777777" w:rsidR="00893F2C" w:rsidRDefault="00902262" w:rsidP="00091F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F2C">
        <w:rPr>
          <w:rFonts w:ascii="Times New Roman" w:hAnsi="Times New Roman" w:cs="Times New Roman"/>
          <w:color w:val="000000" w:themeColor="text1"/>
          <w:sz w:val="24"/>
          <w:szCs w:val="24"/>
        </w:rPr>
        <w:t>Tabele in slike</w:t>
      </w:r>
      <w:r w:rsidR="004A0456" w:rsidRPr="0089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3F2C" w:rsidRPr="00893F2C">
        <w:rPr>
          <w:rFonts w:ascii="Times New Roman" w:hAnsi="Times New Roman" w:cs="Times New Roman"/>
          <w:color w:val="000000" w:themeColor="text1"/>
          <w:sz w:val="24"/>
          <w:szCs w:val="24"/>
        </w:rPr>
        <w:t>smiselno umestimo v besedilo</w:t>
      </w:r>
      <w:r w:rsidR="00893F2C">
        <w:rPr>
          <w:rFonts w:ascii="Times New Roman" w:hAnsi="Times New Roman" w:cs="Times New Roman"/>
          <w:color w:val="000000" w:themeColor="text1"/>
          <w:sz w:val="24"/>
          <w:szCs w:val="24"/>
        </w:rPr>
        <w:t>. V besedilu se moramo na vse tabele in slike, ki smo jih uporabili</w:t>
      </w:r>
      <w:r w:rsidR="00753A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9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tudi ustrezno sklicevati. </w:t>
      </w:r>
      <w:r w:rsidR="00091F41" w:rsidRPr="00091F41">
        <w:rPr>
          <w:rFonts w:ascii="Times New Roman" w:hAnsi="Times New Roman" w:cs="Times New Roman"/>
          <w:color w:val="000000" w:themeColor="text1"/>
          <w:sz w:val="24"/>
          <w:szCs w:val="24"/>
        </w:rPr>
        <w:t>Pod tabelo oziroma s</w:t>
      </w:r>
      <w:r w:rsidR="00091F41">
        <w:rPr>
          <w:rFonts w:ascii="Times New Roman" w:hAnsi="Times New Roman" w:cs="Times New Roman"/>
          <w:color w:val="000000" w:themeColor="text1"/>
          <w:sz w:val="24"/>
          <w:szCs w:val="24"/>
        </w:rPr>
        <w:t>liko je potrebno navesti tudi vir podatkov.</w:t>
      </w:r>
    </w:p>
    <w:p w14:paraId="645D3F33" w14:textId="77777777" w:rsidR="00893F2C" w:rsidRDefault="00893F2C" w:rsidP="00902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4E8554" w14:textId="77777777" w:rsidR="00091F41" w:rsidRPr="00893F2C" w:rsidRDefault="00893F2C" w:rsidP="00091F4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93F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Tabela 1: Naslov tabele </w:t>
      </w:r>
      <w:r w:rsid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Pr="00893F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poševno, sredinska poravnava]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</w:tblGrid>
      <w:tr w:rsidR="00091F41" w14:paraId="490E9432" w14:textId="77777777" w:rsidTr="00091F41">
        <w:tc>
          <w:tcPr>
            <w:tcW w:w="2291" w:type="dxa"/>
          </w:tcPr>
          <w:p w14:paraId="275DE6BF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</w:tcPr>
          <w:p w14:paraId="5869F132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14:paraId="7356F3C3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9D26F8E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1F41" w14:paraId="55B2A5BF" w14:textId="77777777" w:rsidTr="00091F41">
        <w:tc>
          <w:tcPr>
            <w:tcW w:w="2291" w:type="dxa"/>
          </w:tcPr>
          <w:p w14:paraId="4F58146F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</w:tcPr>
          <w:p w14:paraId="0114D11A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6A67FB4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C7DEB25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1F41" w14:paraId="2FCF3364" w14:textId="77777777" w:rsidTr="00091F41">
        <w:tc>
          <w:tcPr>
            <w:tcW w:w="2291" w:type="dxa"/>
          </w:tcPr>
          <w:p w14:paraId="418D7487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</w:tcPr>
          <w:p w14:paraId="6ABC42FF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3631650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B5BE790" w14:textId="77777777" w:rsidR="00091F41" w:rsidRDefault="00091F41" w:rsidP="009022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F34005" w14:textId="77777777" w:rsidR="00091F41" w:rsidRDefault="00091F41" w:rsidP="00091F4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vir podatkov, letnica</w:t>
      </w:r>
      <w:r w:rsidRPr="00893F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[pisava Times New Roman, velikost 12, poševno, sredinska </w:t>
      </w:r>
      <w:r w:rsidRPr="00C204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poravnava]</w:t>
      </w:r>
    </w:p>
    <w:p w14:paraId="20EBDE9A" w14:textId="77777777" w:rsidR="00893F2C" w:rsidRPr="00091F41" w:rsidRDefault="00893F2C" w:rsidP="00091F4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3C78B2C" w14:textId="77777777" w:rsidR="00893F2C" w:rsidRDefault="00893F2C" w:rsidP="00902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32C690" w14:textId="77777777" w:rsidR="00893F2C" w:rsidRDefault="00893F2C" w:rsidP="00902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F86943" w14:textId="77777777" w:rsidR="00091F41" w:rsidRDefault="00893F2C" w:rsidP="00091F4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Slika 1: </w:t>
      </w:r>
      <w:r w:rsidR="00902262" w:rsidRP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91F41" w:rsidRP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Naslov slike</w:t>
      </w:r>
      <w:r w:rsid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="00091F41" w:rsidRP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[pisava Times New Roman, velikost 12, poševno, sredinska poravnava]</w:t>
      </w:r>
    </w:p>
    <w:p w14:paraId="63EB1F35" w14:textId="77777777" w:rsidR="00091F41" w:rsidRDefault="00091F41" w:rsidP="00091F4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E19155C" w14:textId="77777777" w:rsidR="00091F41" w:rsidRPr="00091F41" w:rsidRDefault="00091F41" w:rsidP="00091F4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SLIKA</w:t>
      </w:r>
    </w:p>
    <w:p w14:paraId="335553D9" w14:textId="77777777" w:rsidR="00902262" w:rsidRPr="00BA71F4" w:rsidRDefault="00902262" w:rsidP="00091F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7E751C" w14:textId="77777777" w:rsidR="00091F41" w:rsidRDefault="00091F41" w:rsidP="00091F4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091F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vir podatkov, letnica</w:t>
      </w:r>
      <w:r w:rsidRPr="00893F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poševno, sredinska poravnava]</w:t>
      </w:r>
    </w:p>
    <w:p w14:paraId="6D5FA5BC" w14:textId="77777777" w:rsidR="00902262" w:rsidRDefault="00902262" w:rsidP="00706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66132A" w14:textId="77777777" w:rsidR="000060BC" w:rsidRDefault="00BA71F4" w:rsidP="00706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F9DB18" w14:textId="77777777" w:rsidR="000060BC" w:rsidRDefault="000060BC" w:rsidP="00706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570156" w14:textId="77777777" w:rsidR="000060BC" w:rsidRDefault="000060BC" w:rsidP="000060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006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Sklep</w:t>
      </w:r>
      <w:r w:rsidRPr="00006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060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[</w:t>
      </w:r>
      <w:r w:rsidRPr="00006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pisava Times New Roman, velikost 12, krepko</w:t>
      </w:r>
      <w:r w:rsidRPr="000060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]</w:t>
      </w:r>
    </w:p>
    <w:p w14:paraId="43DAFD02" w14:textId="77777777" w:rsidR="00BA71F4" w:rsidRDefault="00BA71F4" w:rsidP="00BA71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91B7B" w14:textId="77777777" w:rsidR="00BA71F4" w:rsidRDefault="00BA71F4" w:rsidP="00BA71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Besedilo 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[pisava Time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New Roman, velikost 12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1B100ACA" w14:textId="77777777" w:rsidR="000060BC" w:rsidRDefault="000060BC" w:rsidP="000060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17A9756" w14:textId="77777777" w:rsidR="008E67CA" w:rsidRPr="008E67CA" w:rsidRDefault="000060BC" w:rsidP="008E6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7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Literatura </w:t>
      </w:r>
      <w:r w:rsidR="008E67CA" w:rsidRPr="008E67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[pisava Times New Roman, velikost 12, krepko]</w:t>
      </w:r>
    </w:p>
    <w:p w14:paraId="670CA1AC" w14:textId="77777777" w:rsidR="004B2C30" w:rsidRDefault="004B2C30" w:rsidP="000060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6AA31EBF" w14:textId="77777777" w:rsidR="00E0014C" w:rsidRDefault="00E0014C" w:rsidP="00E001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14C">
        <w:rPr>
          <w:rFonts w:ascii="Times New Roman" w:hAnsi="Times New Roman" w:cs="Times New Roman"/>
          <w:color w:val="000000" w:themeColor="text1"/>
          <w:sz w:val="24"/>
          <w:szCs w:val="24"/>
        </w:rPr>
        <w:t>Seznam literature in virov neposred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sledi sklepu članka. Posamezna dela na seznamu </w:t>
      </w:r>
      <w:r w:rsidRPr="00E0014C">
        <w:rPr>
          <w:rFonts w:ascii="Times New Roman" w:hAnsi="Times New Roman" w:cs="Times New Roman"/>
          <w:color w:val="000000" w:themeColor="text1"/>
          <w:sz w:val="24"/>
          <w:szCs w:val="24"/>
        </w:rPr>
        <w:t>literature in virov</w:t>
      </w:r>
      <w:r w:rsidR="004F6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uredimo po abecednem vrstnem redu</w:t>
      </w:r>
      <w:r w:rsidR="00DF0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Pr="00E00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zaporedno številčimo z arabskimi </w:t>
      </w:r>
      <w:r w:rsidRPr="00E001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številkami.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 </w:t>
      </w:r>
      <w:r w:rsidR="001C0AB6">
        <w:rPr>
          <w:rFonts w:ascii="Times New Roman" w:hAnsi="Times New Roman" w:cs="Times New Roman"/>
          <w:color w:val="000000" w:themeColor="text1"/>
          <w:sz w:val="24"/>
          <w:szCs w:val="24"/>
        </w:rPr>
        <w:t>pripravi seznam literature 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potrebno uporabiti </w:t>
      </w:r>
      <w:r w:rsidR="001C0AB6">
        <w:rPr>
          <w:rFonts w:ascii="Times New Roman" w:hAnsi="Times New Roman" w:cs="Times New Roman"/>
          <w:color w:val="000000" w:themeColor="text1"/>
          <w:sz w:val="24"/>
          <w:szCs w:val="24"/>
        </w:rPr>
        <w:t>APA sistem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014C">
        <w:rPr>
          <w:rFonts w:ascii="Times New Roman" w:hAnsi="Times New Roman" w:cs="Times New Roman"/>
          <w:color w:val="000000" w:themeColor="text1"/>
          <w:sz w:val="24"/>
          <w:szCs w:val="24"/>
        </w:rPr>
        <w:t>navajanja bibliografskih referenc</w:t>
      </w:r>
      <w:r w:rsidR="001C0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[pisava Time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New Roman, velikost 12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753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DF685F" w14:textId="77777777" w:rsidR="00B90AAB" w:rsidRDefault="00B90AAB" w:rsidP="00E001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BB3B5F7" w14:textId="77777777" w:rsidR="00442777" w:rsidRPr="00B90AAB" w:rsidRDefault="00B90AAB" w:rsidP="00E001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C62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Primeri:</w:t>
      </w:r>
      <w:r w:rsidRPr="00B90A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28589A13" w14:textId="77777777" w:rsidR="00B90AAB" w:rsidRDefault="00B90AAB" w:rsidP="00E001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BA078" w14:textId="77777777" w:rsidR="00B90AAB" w:rsidRPr="00B90AAB" w:rsidRDefault="00B90AAB" w:rsidP="00E0014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0A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Monografija</w:t>
      </w:r>
    </w:p>
    <w:p w14:paraId="40E80611" w14:textId="77777777" w:rsidR="00B90AAB" w:rsidRDefault="00B90AAB" w:rsidP="00E001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D984A" w14:textId="77777777" w:rsidR="00B90AAB" w:rsidRDefault="00B90AAB" w:rsidP="00B90AAB">
      <w:pPr>
        <w:pStyle w:val="Odstavekseznama"/>
        <w:numPr>
          <w:ilvl w:val="0"/>
          <w:numId w:val="1"/>
        </w:numPr>
        <w:jc w:val="both"/>
      </w:pPr>
      <w:r w:rsidRPr="000744E5">
        <w:t>Hrovatin, N. &amp; Zorić, J. (2011).</w:t>
      </w:r>
      <w:r w:rsidRPr="000744E5">
        <w:rPr>
          <w:i/>
        </w:rPr>
        <w:t xml:space="preserve"> Reforme elektrogospodarstva v EU in Sloveniji. </w:t>
      </w:r>
      <w:r w:rsidRPr="000744E5">
        <w:t>Ljubljana: Ekonomska fakulteta.</w:t>
      </w:r>
    </w:p>
    <w:p w14:paraId="760807C0" w14:textId="77777777" w:rsidR="00B013AC" w:rsidRDefault="00B013AC" w:rsidP="00B013AC">
      <w:pPr>
        <w:pStyle w:val="Odstavekseznama"/>
        <w:ind w:left="360"/>
        <w:jc w:val="both"/>
      </w:pPr>
    </w:p>
    <w:p w14:paraId="2D1E4BC9" w14:textId="77777777" w:rsidR="00B013AC" w:rsidRDefault="00B013AC" w:rsidP="00B013A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013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Poglavje v monografiji z urednikom</w:t>
      </w:r>
    </w:p>
    <w:p w14:paraId="7E4E1B62" w14:textId="77777777" w:rsidR="00B013AC" w:rsidRDefault="00B013AC" w:rsidP="00B013A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57D75BE" w14:textId="77777777" w:rsidR="00617F6E" w:rsidRPr="00B013AC" w:rsidRDefault="00B013AC" w:rsidP="00B013AC">
      <w:pPr>
        <w:pStyle w:val="Odstavekseznama"/>
        <w:numPr>
          <w:ilvl w:val="0"/>
          <w:numId w:val="1"/>
        </w:numPr>
        <w:jc w:val="both"/>
      </w:pPr>
      <w:r w:rsidRPr="00B013AC">
        <w:rPr>
          <w:rFonts w:eastAsiaTheme="minorHAnsi"/>
          <w:lang w:eastAsia="en-US"/>
        </w:rPr>
        <w:t xml:space="preserve">Ograjenšek, I. (2008). </w:t>
      </w:r>
      <w:proofErr w:type="spellStart"/>
      <w:r w:rsidRPr="00B013AC">
        <w:rPr>
          <w:rFonts w:eastAsiaTheme="minorHAnsi"/>
          <w:lang w:eastAsia="en-US"/>
        </w:rPr>
        <w:t>Service</w:t>
      </w:r>
      <w:proofErr w:type="spellEnd"/>
      <w:r w:rsidRPr="00B013AC">
        <w:rPr>
          <w:rFonts w:eastAsiaTheme="minorHAnsi"/>
          <w:lang w:eastAsia="en-US"/>
        </w:rPr>
        <w:t xml:space="preserve"> </w:t>
      </w:r>
      <w:proofErr w:type="spellStart"/>
      <w:r w:rsidRPr="00B013AC">
        <w:rPr>
          <w:rFonts w:eastAsiaTheme="minorHAnsi"/>
          <w:lang w:eastAsia="en-US"/>
        </w:rPr>
        <w:t>quality</w:t>
      </w:r>
      <w:proofErr w:type="spellEnd"/>
      <w:r w:rsidRPr="00B013AC">
        <w:rPr>
          <w:rFonts w:eastAsiaTheme="minorHAnsi"/>
          <w:lang w:eastAsia="en-US"/>
        </w:rPr>
        <w:t xml:space="preserve">. V S. Coleman, T. </w:t>
      </w:r>
      <w:proofErr w:type="spellStart"/>
      <w:r w:rsidRPr="00B013AC">
        <w:rPr>
          <w:rFonts w:eastAsiaTheme="minorHAnsi"/>
          <w:lang w:eastAsia="en-US"/>
        </w:rPr>
        <w:t>Greenfield</w:t>
      </w:r>
      <w:proofErr w:type="spellEnd"/>
      <w:r w:rsidRPr="00B013AC">
        <w:rPr>
          <w:rFonts w:eastAsiaTheme="minorHAnsi"/>
          <w:lang w:eastAsia="en-US"/>
        </w:rPr>
        <w:t xml:space="preserve">, D. </w:t>
      </w:r>
      <w:proofErr w:type="spellStart"/>
      <w:r w:rsidRPr="00B013AC">
        <w:rPr>
          <w:rFonts w:eastAsiaTheme="minorHAnsi"/>
          <w:lang w:eastAsia="en-US"/>
        </w:rPr>
        <w:t>Stewardson</w:t>
      </w:r>
      <w:proofErr w:type="spellEnd"/>
      <w:r w:rsidRPr="00B013AC">
        <w:rPr>
          <w:rFonts w:eastAsiaTheme="minorHAnsi"/>
          <w:lang w:eastAsia="en-US"/>
        </w:rPr>
        <w:t xml:space="preserve"> &amp; D.C. </w:t>
      </w:r>
      <w:proofErr w:type="spellStart"/>
      <w:r w:rsidRPr="00B013AC">
        <w:rPr>
          <w:rFonts w:eastAsiaTheme="minorHAnsi"/>
          <w:lang w:eastAsia="en-US"/>
        </w:rPr>
        <w:t>Mongomery</w:t>
      </w:r>
      <w:proofErr w:type="spellEnd"/>
      <w:r w:rsidRPr="00B013AC">
        <w:rPr>
          <w:rFonts w:eastAsiaTheme="minorHAnsi"/>
          <w:lang w:eastAsia="en-US"/>
        </w:rPr>
        <w:t xml:space="preserve"> (ur.), </w:t>
      </w:r>
      <w:proofErr w:type="spellStart"/>
      <w:r w:rsidRPr="00B013AC">
        <w:rPr>
          <w:rFonts w:eastAsiaTheme="minorHAnsi"/>
          <w:i/>
          <w:iCs/>
          <w:lang w:eastAsia="en-US"/>
        </w:rPr>
        <w:t>Statistical</w:t>
      </w:r>
      <w:proofErr w:type="spellEnd"/>
      <w:r w:rsidRPr="00B013AC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B013AC">
        <w:rPr>
          <w:rFonts w:eastAsiaTheme="minorHAnsi"/>
          <w:i/>
          <w:iCs/>
          <w:lang w:eastAsia="en-US"/>
        </w:rPr>
        <w:t>practice</w:t>
      </w:r>
      <w:proofErr w:type="spellEnd"/>
      <w:r w:rsidRPr="00B013AC">
        <w:rPr>
          <w:rFonts w:eastAsiaTheme="minorHAnsi"/>
          <w:i/>
          <w:iCs/>
          <w:lang w:eastAsia="en-US"/>
        </w:rPr>
        <w:t xml:space="preserve"> in business </w:t>
      </w:r>
      <w:proofErr w:type="spellStart"/>
      <w:r w:rsidRPr="00B013AC">
        <w:rPr>
          <w:rFonts w:eastAsiaTheme="minorHAnsi"/>
          <w:i/>
          <w:iCs/>
          <w:lang w:eastAsia="en-US"/>
        </w:rPr>
        <w:t>and</w:t>
      </w:r>
      <w:proofErr w:type="spellEnd"/>
      <w:r w:rsidRPr="00B013AC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B013AC">
        <w:rPr>
          <w:rFonts w:eastAsiaTheme="minorHAnsi"/>
          <w:i/>
          <w:iCs/>
          <w:lang w:eastAsia="en-US"/>
        </w:rPr>
        <w:t>industry</w:t>
      </w:r>
      <w:proofErr w:type="spellEnd"/>
      <w:r w:rsidRPr="00B013AC">
        <w:rPr>
          <w:rFonts w:eastAsiaTheme="minorHAnsi"/>
          <w:i/>
          <w:iCs/>
          <w:lang w:eastAsia="en-US"/>
        </w:rPr>
        <w:t xml:space="preserve"> </w:t>
      </w:r>
      <w:r w:rsidRPr="00B013AC">
        <w:rPr>
          <w:rFonts w:eastAsiaTheme="minorHAnsi"/>
          <w:lang w:eastAsia="en-US"/>
        </w:rPr>
        <w:t xml:space="preserve">(str. 117-136). </w:t>
      </w:r>
      <w:proofErr w:type="spellStart"/>
      <w:r w:rsidRPr="00B013AC">
        <w:rPr>
          <w:rFonts w:eastAsiaTheme="minorHAnsi"/>
          <w:lang w:eastAsia="en-US"/>
        </w:rPr>
        <w:t>Chichester</w:t>
      </w:r>
      <w:proofErr w:type="spellEnd"/>
      <w:r w:rsidRPr="00B013AC">
        <w:rPr>
          <w:rFonts w:eastAsiaTheme="minorHAnsi"/>
          <w:lang w:eastAsia="en-US"/>
        </w:rPr>
        <w:t xml:space="preserve">: </w:t>
      </w:r>
      <w:proofErr w:type="spellStart"/>
      <w:r w:rsidRPr="00B013AC">
        <w:rPr>
          <w:rFonts w:eastAsiaTheme="minorHAnsi"/>
          <w:lang w:eastAsia="en-US"/>
        </w:rPr>
        <w:t>Wiley</w:t>
      </w:r>
      <w:proofErr w:type="spellEnd"/>
      <w:r w:rsidRPr="00B013AC">
        <w:rPr>
          <w:rFonts w:eastAsiaTheme="minorHAnsi"/>
          <w:lang w:eastAsia="en-US"/>
        </w:rPr>
        <w:t>.</w:t>
      </w:r>
    </w:p>
    <w:p w14:paraId="091AA64F" w14:textId="77777777" w:rsidR="00B013AC" w:rsidRDefault="00B013AC" w:rsidP="00B013AC">
      <w:pPr>
        <w:pStyle w:val="Odstavekseznama"/>
        <w:ind w:left="360"/>
        <w:jc w:val="both"/>
      </w:pPr>
    </w:p>
    <w:p w14:paraId="5E6AE596" w14:textId="77777777" w:rsidR="00B90AAB" w:rsidRPr="00B90AAB" w:rsidRDefault="00B90AAB" w:rsidP="00B90AA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0AA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Znanstven ali strokovni članek</w:t>
      </w:r>
    </w:p>
    <w:p w14:paraId="45F690DF" w14:textId="77777777" w:rsidR="00B90AAB" w:rsidRPr="00B90AAB" w:rsidRDefault="00B90AAB" w:rsidP="00B90A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08BA3" w14:textId="77777777" w:rsidR="00B90AAB" w:rsidRDefault="00B90AAB" w:rsidP="00B90AAB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lang w:val="en-GB"/>
        </w:rPr>
      </w:pPr>
      <w:r w:rsidRPr="00B67F09">
        <w:rPr>
          <w:noProof/>
          <w:lang w:val="en-GB"/>
        </w:rPr>
        <w:t xml:space="preserve">Kristiansen, T. (2007). Cross-border transmission capacity allocation mechanisms in South East Europe. </w:t>
      </w:r>
      <w:r w:rsidRPr="00B67F09">
        <w:rPr>
          <w:i/>
          <w:noProof/>
          <w:lang w:val="en-GB"/>
        </w:rPr>
        <w:t>Energy Policy, 35</w:t>
      </w:r>
      <w:r w:rsidRPr="00B67F09">
        <w:rPr>
          <w:noProof/>
          <w:lang w:val="en-GB"/>
        </w:rPr>
        <w:t>(9), 4611-4622.</w:t>
      </w:r>
    </w:p>
    <w:p w14:paraId="3E99B0C6" w14:textId="77777777" w:rsidR="00B90AAB" w:rsidRPr="00B67F09" w:rsidRDefault="00B90AAB" w:rsidP="00B90AAB">
      <w:pPr>
        <w:pStyle w:val="Odstavekseznama"/>
        <w:autoSpaceDE w:val="0"/>
        <w:autoSpaceDN w:val="0"/>
        <w:adjustRightInd w:val="0"/>
        <w:ind w:left="360"/>
        <w:jc w:val="both"/>
        <w:rPr>
          <w:noProof/>
          <w:lang w:val="en-GB"/>
        </w:rPr>
      </w:pPr>
    </w:p>
    <w:p w14:paraId="291F7D7D" w14:textId="77777777" w:rsidR="00B90AAB" w:rsidRPr="00B90AAB" w:rsidRDefault="00B90AAB" w:rsidP="00B90AAB">
      <w:pPr>
        <w:pStyle w:val="Odstavekseznama"/>
        <w:numPr>
          <w:ilvl w:val="0"/>
          <w:numId w:val="1"/>
        </w:numPr>
        <w:jc w:val="both"/>
        <w:rPr>
          <w:noProof/>
          <w:lang w:val="en-GB"/>
        </w:rPr>
      </w:pPr>
      <w:r w:rsidRPr="00D75D17">
        <w:rPr>
          <w:noProof/>
          <w:lang w:val="en-GB"/>
        </w:rPr>
        <w:t xml:space="preserve">Ehrenmann, A., &amp; Neuhoff, K. (2009). A Comparison of Electricity Market Designs in Networks. </w:t>
      </w:r>
      <w:r w:rsidRPr="00D75D17">
        <w:rPr>
          <w:i/>
          <w:noProof/>
          <w:lang w:val="en-GB"/>
        </w:rPr>
        <w:t>Operations Research, 57</w:t>
      </w:r>
      <w:r w:rsidRPr="00D75D17">
        <w:rPr>
          <w:noProof/>
          <w:lang w:val="en-GB"/>
        </w:rPr>
        <w:t>(2), 274-286.</w:t>
      </w:r>
    </w:p>
    <w:p w14:paraId="381DEAEB" w14:textId="77777777" w:rsidR="00B90AAB" w:rsidRPr="00B90AAB" w:rsidRDefault="00B90AAB" w:rsidP="00B90AAB">
      <w:pPr>
        <w:pStyle w:val="Odstavekseznama"/>
        <w:ind w:left="360"/>
        <w:jc w:val="both"/>
        <w:rPr>
          <w:noProof/>
          <w:lang w:val="en-GB"/>
        </w:rPr>
      </w:pPr>
    </w:p>
    <w:p w14:paraId="6ECA1049" w14:textId="77777777" w:rsidR="00B90AAB" w:rsidRDefault="00B90AAB" w:rsidP="00B90AAB">
      <w:pPr>
        <w:pStyle w:val="Odstavekseznama"/>
        <w:numPr>
          <w:ilvl w:val="0"/>
          <w:numId w:val="1"/>
        </w:numPr>
        <w:jc w:val="both"/>
      </w:pPr>
      <w:r w:rsidRPr="000744E5">
        <w:t xml:space="preserve">Kladnik, B., Artač, G., Štokelj, T. </w:t>
      </w:r>
      <w:r w:rsidRPr="000744E5">
        <w:rPr>
          <w:noProof/>
        </w:rPr>
        <w:t>&amp; Gubina, A</w:t>
      </w:r>
      <w:r w:rsidRPr="000744E5">
        <w:t xml:space="preserve">. (2010). Opis metode koordiniranega dodeljevanja čezmejnih prenosnih zmogljivosti na podlagi pretokov moči. </w:t>
      </w:r>
      <w:r w:rsidRPr="000744E5">
        <w:rPr>
          <w:i/>
        </w:rPr>
        <w:t>Elektrotehniški vestnik</w:t>
      </w:r>
      <w:r w:rsidRPr="000744E5">
        <w:t xml:space="preserve"> </w:t>
      </w:r>
      <w:r w:rsidRPr="000744E5">
        <w:rPr>
          <w:i/>
        </w:rPr>
        <w:t>77</w:t>
      </w:r>
      <w:r w:rsidRPr="000744E5">
        <w:t>(5), 305-312.</w:t>
      </w:r>
    </w:p>
    <w:p w14:paraId="58DFB555" w14:textId="77777777" w:rsidR="00617F6E" w:rsidRDefault="00617F6E" w:rsidP="00617F6E">
      <w:pPr>
        <w:pStyle w:val="Odstavekseznama"/>
        <w:ind w:left="360"/>
        <w:jc w:val="both"/>
      </w:pPr>
    </w:p>
    <w:p w14:paraId="193C5E9D" w14:textId="77777777" w:rsidR="00B90AAB" w:rsidRDefault="00A03BF5" w:rsidP="00B451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Spletni dokument </w:t>
      </w:r>
    </w:p>
    <w:p w14:paraId="3C06739E" w14:textId="77777777" w:rsidR="00B4511D" w:rsidRPr="00B4511D" w:rsidRDefault="00B4511D" w:rsidP="00B451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E8E5248" w14:textId="77777777" w:rsidR="00482490" w:rsidRPr="00E14DEB" w:rsidRDefault="00482490" w:rsidP="00482490">
      <w:pPr>
        <w:pStyle w:val="Odstavekseznama"/>
        <w:numPr>
          <w:ilvl w:val="0"/>
          <w:numId w:val="1"/>
        </w:numPr>
        <w:jc w:val="both"/>
        <w:rPr>
          <w:bCs/>
        </w:rPr>
      </w:pPr>
      <w:proofErr w:type="spellStart"/>
      <w:r w:rsidRPr="00E14DEB">
        <w:t>European</w:t>
      </w:r>
      <w:proofErr w:type="spellEnd"/>
      <w:r w:rsidRPr="00E14DEB">
        <w:t xml:space="preserve"> </w:t>
      </w:r>
      <w:proofErr w:type="spellStart"/>
      <w:r w:rsidRPr="00E14DEB">
        <w:t>Nuclear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Group</w:t>
      </w:r>
      <w:proofErr w:type="spellEnd"/>
      <w:r>
        <w:t>. (2012</w:t>
      </w:r>
      <w:r w:rsidRPr="00E14DEB">
        <w:t xml:space="preserve">). </w:t>
      </w:r>
      <w:proofErr w:type="spellStart"/>
      <w:r w:rsidRPr="00E14DEB">
        <w:t>February</w:t>
      </w:r>
      <w:proofErr w:type="spellEnd"/>
      <w:r w:rsidRPr="00E14DEB">
        <w:t xml:space="preserve"> </w:t>
      </w:r>
      <w:proofErr w:type="spellStart"/>
      <w:r w:rsidRPr="00E14DEB">
        <w:t>Update</w:t>
      </w:r>
      <w:proofErr w:type="spellEnd"/>
      <w:r w:rsidRPr="00E14DEB">
        <w:t xml:space="preserve"> </w:t>
      </w:r>
      <w:proofErr w:type="spellStart"/>
      <w:r w:rsidRPr="00E14DEB">
        <w:t>of</w:t>
      </w:r>
      <w:proofErr w:type="spellEnd"/>
      <w:r w:rsidRPr="00E14DEB">
        <w:t xml:space="preserve"> </w:t>
      </w:r>
      <w:proofErr w:type="spellStart"/>
      <w:r w:rsidRPr="00E14DEB">
        <w:t>the</w:t>
      </w:r>
      <w:proofErr w:type="spellEnd"/>
      <w:r w:rsidRPr="00E14DEB">
        <w:t xml:space="preserve"> </w:t>
      </w:r>
      <w:proofErr w:type="spellStart"/>
      <w:r w:rsidRPr="00E14DEB">
        <w:t>Stress</w:t>
      </w:r>
      <w:proofErr w:type="spellEnd"/>
      <w:r w:rsidRPr="00E14DEB">
        <w:t xml:space="preserve"> Test Peer </w:t>
      </w:r>
      <w:proofErr w:type="spellStart"/>
      <w:r w:rsidRPr="00E14DEB">
        <w:t>Review</w:t>
      </w:r>
      <w:proofErr w:type="spellEnd"/>
      <w:r w:rsidRPr="00E14DEB">
        <w:t>. Najdeno 21. mar</w:t>
      </w:r>
      <w:r>
        <w:t>ca 201</w:t>
      </w:r>
      <w:r w:rsidR="008D56FB">
        <w:t>2</w:t>
      </w:r>
      <w:r w:rsidRPr="00E14DEB">
        <w:t xml:space="preserve"> na spletnem naslovu http://ensreg.eu/sites/default/files/stress_test_peer_review_February_update.pdf</w:t>
      </w:r>
    </w:p>
    <w:p w14:paraId="01C96C6E" w14:textId="77777777" w:rsidR="00C13C01" w:rsidRDefault="00C13C01" w:rsidP="00C13C01">
      <w:pPr>
        <w:pStyle w:val="Neotevilennaslov"/>
        <w:spacing w:after="0"/>
        <w:jc w:val="center"/>
        <w:rPr>
          <w:i/>
        </w:rPr>
      </w:pPr>
      <w:bookmarkStart w:id="0" w:name="_Toc478583706"/>
      <w:bookmarkStart w:id="1" w:name="_Toc172529688"/>
      <w:r w:rsidRPr="00C13C01">
        <w:rPr>
          <w:i/>
        </w:rPr>
        <w:t>PRILOGE</w:t>
      </w:r>
      <w:bookmarkEnd w:id="0"/>
      <w:bookmarkEnd w:id="1"/>
    </w:p>
    <w:p w14:paraId="0C011998" w14:textId="5E270502" w:rsidR="00C13C01" w:rsidRPr="00615D48" w:rsidRDefault="00C13C01" w:rsidP="00615D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13C01" w:rsidRPr="00615D48" w:rsidSect="00C13C01">
          <w:footerReference w:type="default" r:id="rId8"/>
          <w:pgSz w:w="11906" w:h="16838" w:code="9"/>
          <w:pgMar w:top="1418" w:right="1418" w:bottom="1418" w:left="1418" w:header="709" w:footer="709" w:gutter="284"/>
          <w:cols w:space="708"/>
          <w:vAlign w:val="center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C13C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Priloge lahko vključujejo dodatne tabele in slike in druge materiale in naj bodo čim krajše. Za tehnično ureditev se upoštevajo pravila iz osnovnega teksta (če je to mogoče).</w:t>
      </w:r>
      <w:r w:rsidRPr="00BA71F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667455BD" w14:textId="77777777" w:rsidR="00482490" w:rsidRPr="000744E5" w:rsidRDefault="00482490" w:rsidP="00482490">
      <w:pPr>
        <w:jc w:val="both"/>
      </w:pPr>
    </w:p>
    <w:p w14:paraId="180A2794" w14:textId="77777777" w:rsidR="00B90AAB" w:rsidRDefault="00B90AAB" w:rsidP="0011686B">
      <w:pPr>
        <w:pStyle w:val="Odstavekseznama"/>
        <w:ind w:left="360"/>
        <w:jc w:val="both"/>
      </w:pPr>
    </w:p>
    <w:p w14:paraId="589D0C2A" w14:textId="77777777" w:rsidR="00B90AAB" w:rsidRPr="000744E5" w:rsidRDefault="00B90AAB" w:rsidP="00617F6E">
      <w:pPr>
        <w:jc w:val="both"/>
      </w:pPr>
    </w:p>
    <w:p w14:paraId="1BE89854" w14:textId="77777777" w:rsidR="00B90AAB" w:rsidRDefault="00B90AAB" w:rsidP="00E001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2885AA" w14:textId="77777777" w:rsidR="00E0014C" w:rsidRPr="0070642E" w:rsidRDefault="00E0014C" w:rsidP="00E001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9C989C" w14:textId="77777777" w:rsidR="004B2C30" w:rsidRPr="00673CAC" w:rsidRDefault="004B2C30" w:rsidP="000060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189767F3" w14:textId="77777777" w:rsidR="000060BC" w:rsidRDefault="000060BC" w:rsidP="000060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sectPr w:rsidR="000060B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F0DD" w14:textId="77777777" w:rsidR="00C95411" w:rsidRDefault="00C95411" w:rsidP="00B21D07">
      <w:pPr>
        <w:spacing w:after="0" w:line="240" w:lineRule="auto"/>
      </w:pPr>
      <w:r>
        <w:separator/>
      </w:r>
    </w:p>
  </w:endnote>
  <w:endnote w:type="continuationSeparator" w:id="0">
    <w:p w14:paraId="65A1C2F7" w14:textId="77777777" w:rsidR="00C95411" w:rsidRDefault="00C95411" w:rsidP="00B2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8595" w14:textId="77777777" w:rsidR="00C13C01" w:rsidRDefault="00C13C01" w:rsidP="00BA04E6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296857"/>
      <w:docPartObj>
        <w:docPartGallery w:val="Page Numbers (Bottom of Page)"/>
        <w:docPartUnique/>
      </w:docPartObj>
    </w:sdtPr>
    <w:sdtEndPr/>
    <w:sdtContent>
      <w:p w14:paraId="3FF95585" w14:textId="77777777" w:rsidR="00B21D07" w:rsidRDefault="00B21D0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006">
          <w:rPr>
            <w:noProof/>
          </w:rPr>
          <w:t>1</w:t>
        </w:r>
        <w:r>
          <w:fldChar w:fldCharType="end"/>
        </w:r>
      </w:p>
    </w:sdtContent>
  </w:sdt>
  <w:p w14:paraId="5B529333" w14:textId="77777777" w:rsidR="00B21D07" w:rsidRDefault="00B21D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96F6" w14:textId="77777777" w:rsidR="00C95411" w:rsidRDefault="00C95411" w:rsidP="00B21D07">
      <w:pPr>
        <w:spacing w:after="0" w:line="240" w:lineRule="auto"/>
      </w:pPr>
      <w:r>
        <w:separator/>
      </w:r>
    </w:p>
  </w:footnote>
  <w:footnote w:type="continuationSeparator" w:id="0">
    <w:p w14:paraId="5296EC13" w14:textId="77777777" w:rsidR="00C95411" w:rsidRDefault="00C95411" w:rsidP="00B21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02B"/>
    <w:multiLevelType w:val="hybridMultilevel"/>
    <w:tmpl w:val="6590D5EE"/>
    <w:lvl w:ilvl="0" w:tplc="8856F57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3530E"/>
    <w:multiLevelType w:val="hybridMultilevel"/>
    <w:tmpl w:val="5BD2F962"/>
    <w:lvl w:ilvl="0" w:tplc="BF34B5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472510">
    <w:abstractNumId w:val="0"/>
  </w:num>
  <w:num w:numId="2" w16cid:durableId="81449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04"/>
    <w:rsid w:val="000060BC"/>
    <w:rsid w:val="00025770"/>
    <w:rsid w:val="00032E5A"/>
    <w:rsid w:val="0008600F"/>
    <w:rsid w:val="00091F41"/>
    <w:rsid w:val="000A3AC3"/>
    <w:rsid w:val="000A3AE4"/>
    <w:rsid w:val="0011686B"/>
    <w:rsid w:val="0013026A"/>
    <w:rsid w:val="00140466"/>
    <w:rsid w:val="001B66C6"/>
    <w:rsid w:val="001B7977"/>
    <w:rsid w:val="001C0AB6"/>
    <w:rsid w:val="001D4497"/>
    <w:rsid w:val="001D7D3E"/>
    <w:rsid w:val="001E4C50"/>
    <w:rsid w:val="00224F57"/>
    <w:rsid w:val="0023090E"/>
    <w:rsid w:val="002F517A"/>
    <w:rsid w:val="003818B7"/>
    <w:rsid w:val="003E28BD"/>
    <w:rsid w:val="0041227A"/>
    <w:rsid w:val="00420BAF"/>
    <w:rsid w:val="004350A7"/>
    <w:rsid w:val="00442777"/>
    <w:rsid w:val="00455B4B"/>
    <w:rsid w:val="00480B9A"/>
    <w:rsid w:val="00482490"/>
    <w:rsid w:val="004A0456"/>
    <w:rsid w:val="004B2C30"/>
    <w:rsid w:val="004B36E3"/>
    <w:rsid w:val="004B43F6"/>
    <w:rsid w:val="004C16A7"/>
    <w:rsid w:val="004F65CC"/>
    <w:rsid w:val="004F7B67"/>
    <w:rsid w:val="005376F3"/>
    <w:rsid w:val="00557BC3"/>
    <w:rsid w:val="005877CA"/>
    <w:rsid w:val="00601977"/>
    <w:rsid w:val="00615D48"/>
    <w:rsid w:val="00617F6E"/>
    <w:rsid w:val="00673CAC"/>
    <w:rsid w:val="006772AE"/>
    <w:rsid w:val="006C6262"/>
    <w:rsid w:val="006D21FA"/>
    <w:rsid w:val="006D7B5F"/>
    <w:rsid w:val="0070642E"/>
    <w:rsid w:val="007353E0"/>
    <w:rsid w:val="00753A2B"/>
    <w:rsid w:val="007F527E"/>
    <w:rsid w:val="00807FD9"/>
    <w:rsid w:val="00816103"/>
    <w:rsid w:val="0082750A"/>
    <w:rsid w:val="00893F2C"/>
    <w:rsid w:val="008C3569"/>
    <w:rsid w:val="008D56FB"/>
    <w:rsid w:val="008E67CA"/>
    <w:rsid w:val="00902262"/>
    <w:rsid w:val="00907A33"/>
    <w:rsid w:val="009124D7"/>
    <w:rsid w:val="00915A47"/>
    <w:rsid w:val="00924D48"/>
    <w:rsid w:val="0093282A"/>
    <w:rsid w:val="00943392"/>
    <w:rsid w:val="00955ECC"/>
    <w:rsid w:val="009566F4"/>
    <w:rsid w:val="00976AAA"/>
    <w:rsid w:val="0099290A"/>
    <w:rsid w:val="00A03BF5"/>
    <w:rsid w:val="00A10504"/>
    <w:rsid w:val="00A40F33"/>
    <w:rsid w:val="00A53006"/>
    <w:rsid w:val="00A83204"/>
    <w:rsid w:val="00AB5F55"/>
    <w:rsid w:val="00B00607"/>
    <w:rsid w:val="00B013AC"/>
    <w:rsid w:val="00B10F22"/>
    <w:rsid w:val="00B21D07"/>
    <w:rsid w:val="00B4511D"/>
    <w:rsid w:val="00B85B01"/>
    <w:rsid w:val="00B90AAB"/>
    <w:rsid w:val="00BA71F4"/>
    <w:rsid w:val="00BF5E53"/>
    <w:rsid w:val="00C13C01"/>
    <w:rsid w:val="00C20401"/>
    <w:rsid w:val="00C338DC"/>
    <w:rsid w:val="00C36668"/>
    <w:rsid w:val="00C95411"/>
    <w:rsid w:val="00CF0137"/>
    <w:rsid w:val="00D032DC"/>
    <w:rsid w:val="00D21A73"/>
    <w:rsid w:val="00D5059C"/>
    <w:rsid w:val="00D52482"/>
    <w:rsid w:val="00D55228"/>
    <w:rsid w:val="00D661C5"/>
    <w:rsid w:val="00D707CA"/>
    <w:rsid w:val="00DE4695"/>
    <w:rsid w:val="00DE476B"/>
    <w:rsid w:val="00DF0EC9"/>
    <w:rsid w:val="00E0014C"/>
    <w:rsid w:val="00E77E7E"/>
    <w:rsid w:val="00EA0152"/>
    <w:rsid w:val="00EA3418"/>
    <w:rsid w:val="00EB63CA"/>
    <w:rsid w:val="00EC46CF"/>
    <w:rsid w:val="00F2183D"/>
    <w:rsid w:val="00F802C1"/>
    <w:rsid w:val="00F90E14"/>
    <w:rsid w:val="00FB6A53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013D"/>
  <w15:docId w15:val="{485313D2-1278-4BE8-8FE6-A1DA9F60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3204"/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13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log3-imeinpriimekavtorjevZnakZnak">
    <w:name w:val="Slog3-ime in priimek avtorjev Znak Znak"/>
    <w:link w:val="Slog3-imeinpriimekavtorjev"/>
    <w:locked/>
    <w:rsid w:val="00A83204"/>
    <w:rPr>
      <w:rFonts w:ascii="Arial" w:hAnsi="Arial" w:cs="Arial"/>
      <w:b/>
      <w:sz w:val="24"/>
      <w:szCs w:val="24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A83204"/>
    <w:pPr>
      <w:spacing w:after="0" w:line="240" w:lineRule="auto"/>
      <w:jc w:val="center"/>
    </w:pPr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Slog4-tabeleslikegrafi">
    <w:name w:val="Slog4-tabele/slike/grafi"/>
    <w:basedOn w:val="Navaden"/>
    <w:rsid w:val="00FB6A53"/>
    <w:pPr>
      <w:spacing w:after="0" w:line="240" w:lineRule="auto"/>
      <w:jc w:val="center"/>
    </w:pPr>
    <w:rPr>
      <w:rFonts w:ascii="Arial" w:eastAsia="Times New Roman" w:hAnsi="Arial" w:cs="Arial"/>
    </w:rPr>
  </w:style>
  <w:style w:type="character" w:customStyle="1" w:styleId="Slog2-povzetekinpodnasloviZnakZnak">
    <w:name w:val="Slog2-povzetek in podnaslovi Znak Znak"/>
    <w:link w:val="Slog2-povzetekinpodnaslovi"/>
    <w:locked/>
    <w:rsid w:val="00FB6A53"/>
    <w:rPr>
      <w:rFonts w:ascii="Arial" w:eastAsia="Times New Roman" w:hAnsi="Arial" w:cs="Arial"/>
      <w:color w:val="808080"/>
      <w:sz w:val="32"/>
      <w:szCs w:val="32"/>
    </w:rPr>
  </w:style>
  <w:style w:type="paragraph" w:customStyle="1" w:styleId="Slog2-povzetekinpodnaslovi">
    <w:name w:val="Slog2-povzetek in podnaslovi"/>
    <w:basedOn w:val="Navaden"/>
    <w:link w:val="Slog2-povzetekinpodnasloviZnakZnak"/>
    <w:rsid w:val="00FB6A53"/>
    <w:pPr>
      <w:spacing w:after="0" w:line="240" w:lineRule="auto"/>
    </w:pPr>
    <w:rPr>
      <w:rFonts w:ascii="Arial" w:eastAsia="Times New Roman" w:hAnsi="Arial" w:cs="Arial"/>
      <w:color w:val="808080"/>
      <w:sz w:val="32"/>
      <w:szCs w:val="3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B2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1D07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2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1D07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09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qFormat/>
    <w:rsid w:val="00B90AAB"/>
    <w:pPr>
      <w:spacing w:after="0" w:line="28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B90AA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82490"/>
    <w:rPr>
      <w:color w:val="0000FF" w:themeColor="hyperlink"/>
      <w:u w:val="single"/>
    </w:rPr>
  </w:style>
  <w:style w:type="paragraph" w:customStyle="1" w:styleId="Neotevilennaslov">
    <w:name w:val="Neoštevilčen naslov"/>
    <w:basedOn w:val="Naslov1"/>
    <w:next w:val="Navaden"/>
    <w:uiPriority w:val="8"/>
    <w:qFormat/>
    <w:rsid w:val="00C13C01"/>
    <w:pPr>
      <w:spacing w:before="480" w:after="240" w:line="288" w:lineRule="auto"/>
    </w:pPr>
    <w:rPr>
      <w:rFonts w:ascii="Times New Roman" w:hAnsi="Times New Roman"/>
      <w:b/>
      <w:caps/>
      <w:color w:val="auto"/>
      <w:sz w:val="28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C13C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4F6598EEB044B98E2FB929FB98C93" ma:contentTypeVersion="16" ma:contentTypeDescription="Ustvari nov dokument." ma:contentTypeScope="" ma:versionID="7282d0b6302dcfbff443a99bdd8a66b5">
  <xsd:schema xmlns:xsd="http://www.w3.org/2001/XMLSchema" xmlns:xs="http://www.w3.org/2001/XMLSchema" xmlns:p="http://schemas.microsoft.com/office/2006/metadata/properties" xmlns:ns2="1c94de69-f1e9-47cd-8339-562ef7fae98d" xmlns:ns3="703cdf61-9bdb-4ab1-bf99-aabb6c694d24" targetNamespace="http://schemas.microsoft.com/office/2006/metadata/properties" ma:root="true" ma:fieldsID="9dc4aa2331808587e5f944643df458b0" ns2:_="" ns3:_="">
    <xsd:import namespace="1c94de69-f1e9-47cd-8339-562ef7fae98d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4de69-f1e9-47cd-8339-562ef7fae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1c94de69-f1e9-47cd-8339-562ef7fae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94DF24-D9D0-476E-8CDA-ACB7CF7A1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473C3-B11F-479B-BF13-C35C93F42C2E}"/>
</file>

<file path=customXml/itemProps3.xml><?xml version="1.0" encoding="utf-8"?>
<ds:datastoreItem xmlns:ds="http://schemas.openxmlformats.org/officeDocument/2006/customXml" ds:itemID="{4DDFC49D-CF0F-45DC-93FA-F4EF8E5DF0DE}"/>
</file>

<file path=customXml/itemProps4.xml><?xml version="1.0" encoding="utf-8"?>
<ds:datastoreItem xmlns:ds="http://schemas.openxmlformats.org/officeDocument/2006/customXml" ds:itemID="{5519551D-A59B-41DE-ADE4-C960B7E84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4167</Characters>
  <Application>Microsoft Office Word</Application>
  <DocSecurity>4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Ekonomska fakulteta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Švigelj</dc:creator>
  <cp:lastModifiedBy>Ana Vučina Vršnak</cp:lastModifiedBy>
  <cp:revision>2</cp:revision>
  <cp:lastPrinted>2016-06-09T14:43:00Z</cp:lastPrinted>
  <dcterms:created xsi:type="dcterms:W3CDTF">2026-06-24T06:32:00Z</dcterms:created>
  <dcterms:modified xsi:type="dcterms:W3CDTF">2026-06-24T06:32:00Z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f3b0f8a5-ec67-4c09-81c1-908712291e82</vt:lpwstr>
  </property>
  <property fmtid="{D5CDD505-2E9C-101B-9397-08002B2CF9AE}" pid="3" name="ContentTypeId">
    <vt:lpwstr>0x010100C6F4F6598EEB044B98E2FB929FB98C93</vt:lpwstr>
  </property>
</Properties>
</file>